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BFF" w:rsidRPr="00717BFF" w:rsidRDefault="00717BFF">
      <w:pPr>
        <w:rPr>
          <w:b/>
          <w:sz w:val="48"/>
          <w:szCs w:val="48"/>
          <w:u w:val="single"/>
        </w:rPr>
      </w:pPr>
      <w:r>
        <w:t xml:space="preserve">                                                                       </w:t>
      </w:r>
      <w:r w:rsidRPr="00717BFF">
        <w:rPr>
          <w:b/>
          <w:sz w:val="48"/>
          <w:szCs w:val="48"/>
          <w:u w:val="single"/>
        </w:rPr>
        <w:t>Les 4 styles</w:t>
      </w:r>
      <w:r w:rsidR="00F66268">
        <w:rPr>
          <w:b/>
          <w:sz w:val="48"/>
          <w:szCs w:val="48"/>
          <w:u w:val="single"/>
        </w:rPr>
        <w:t xml:space="preserve"> ou types</w:t>
      </w:r>
      <w:bookmarkStart w:id="0" w:name="_GoBack"/>
      <w:bookmarkEnd w:id="0"/>
      <w:r w:rsidRPr="00717BFF">
        <w:rPr>
          <w:b/>
          <w:sz w:val="48"/>
          <w:szCs w:val="48"/>
          <w:u w:val="single"/>
        </w:rPr>
        <w:t xml:space="preserve"> d’attachement  </w:t>
      </w:r>
    </w:p>
    <w:tbl>
      <w:tblPr>
        <w:tblW w:w="14034" w:type="dxa"/>
        <w:tblInd w:w="-434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078"/>
        <w:gridCol w:w="5861"/>
        <w:gridCol w:w="6095"/>
      </w:tblGrid>
      <w:tr w:rsidR="006702B3" w:rsidRPr="006702B3" w:rsidTr="006702B3">
        <w:trPr>
          <w:trHeight w:val="584"/>
        </w:trPr>
        <w:tc>
          <w:tcPr>
            <w:tcW w:w="7939" w:type="dxa"/>
            <w:gridSpan w:val="2"/>
            <w:tcBorders>
              <w:top w:val="single" w:sz="6" w:space="0" w:color="B258D3"/>
              <w:left w:val="single" w:sz="6" w:space="0" w:color="B258D3"/>
              <w:bottom w:val="single" w:sz="12" w:space="0" w:color="FFFFFF"/>
              <w:right w:val="nil"/>
            </w:tcBorders>
            <w:shd w:val="clear" w:color="auto" w:fill="B258D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FFFFFF" w:themeColor="light1"/>
                <w:kern w:val="24"/>
                <w:sz w:val="36"/>
                <w:szCs w:val="36"/>
                <w:lang w:eastAsia="fr-FR"/>
              </w:rPr>
              <w:t>Image de soi positive</w:t>
            </w:r>
          </w:p>
        </w:tc>
        <w:tc>
          <w:tcPr>
            <w:tcW w:w="6095" w:type="dxa"/>
            <w:tcBorders>
              <w:top w:val="single" w:sz="6" w:space="0" w:color="B258D3"/>
              <w:left w:val="nil"/>
              <w:bottom w:val="single" w:sz="12" w:space="0" w:color="FFFFFF"/>
              <w:right w:val="single" w:sz="6" w:space="0" w:color="B258D3"/>
            </w:tcBorders>
            <w:shd w:val="clear" w:color="auto" w:fill="B258D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FFFFFF" w:themeColor="light1"/>
                <w:kern w:val="24"/>
                <w:sz w:val="36"/>
                <w:szCs w:val="36"/>
                <w:lang w:eastAsia="fr-FR"/>
              </w:rPr>
              <w:t>Image de soi négative</w:t>
            </w:r>
          </w:p>
        </w:tc>
      </w:tr>
      <w:tr w:rsidR="006702B3" w:rsidRPr="006702B3" w:rsidTr="006702B3">
        <w:trPr>
          <w:trHeight w:val="2294"/>
        </w:trPr>
        <w:tc>
          <w:tcPr>
            <w:tcW w:w="2078" w:type="dxa"/>
            <w:tcBorders>
              <w:top w:val="single" w:sz="12" w:space="0" w:color="FFFFFF"/>
              <w:left w:val="single" w:sz="6" w:space="0" w:color="B258D3"/>
              <w:bottom w:val="single" w:sz="6" w:space="0" w:color="B258D3"/>
              <w:right w:val="single" w:sz="6" w:space="0" w:color="B258D3"/>
            </w:tcBorders>
            <w:shd w:val="clear" w:color="auto" w:fill="E4D1EF"/>
            <w:tcMar>
              <w:top w:w="72" w:type="dxa"/>
              <w:left w:w="144" w:type="dxa"/>
              <w:bottom w:w="72" w:type="dxa"/>
              <w:right w:w="144" w:type="dxa"/>
            </w:tcMar>
            <w:textDirection w:val="btLr"/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Image des autres positives</w:t>
            </w:r>
          </w:p>
        </w:tc>
        <w:tc>
          <w:tcPr>
            <w:tcW w:w="5861" w:type="dxa"/>
            <w:tcBorders>
              <w:top w:val="single" w:sz="12" w:space="0" w:color="FFFFFF"/>
              <w:left w:val="single" w:sz="6" w:space="0" w:color="B258D3"/>
              <w:bottom w:val="single" w:sz="6" w:space="0" w:color="B258D3"/>
              <w:right w:val="single" w:sz="6" w:space="0" w:color="B258D3"/>
            </w:tcBorders>
            <w:shd w:val="clear" w:color="auto" w:fill="E4D1E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>Sécure (50 %)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L’enfant utilise sa figure d’attachement pour découvrir le monde.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Il proteste lorsqu’elle est absente et l’accueille à son retour avant de repartir explorer.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>A l’école</w:t>
            </w: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, il est enthousiaste dans ses relations, capable de souplesse dans les situations de désaccords. Il a une meilleure qualité relationnelle.</w:t>
            </w:r>
          </w:p>
        </w:tc>
        <w:tc>
          <w:tcPr>
            <w:tcW w:w="6095" w:type="dxa"/>
            <w:tcBorders>
              <w:top w:val="single" w:sz="12" w:space="0" w:color="FFFFFF"/>
              <w:left w:val="single" w:sz="6" w:space="0" w:color="B258D3"/>
              <w:bottom w:val="single" w:sz="6" w:space="0" w:color="B258D3"/>
              <w:right w:val="single" w:sz="6" w:space="0" w:color="B258D3"/>
            </w:tcBorders>
            <w:shd w:val="clear" w:color="auto" w:fill="E4D1E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>Anxieux-ambivalent (20%)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 xml:space="preserve">L’enfant utilise la personne qui s’occupe de lui comme figure d’attachement cependant il exprime de la colère à son retour ou une résistance aux contacts. 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 xml:space="preserve">A l’école, </w:t>
            </w: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il exprime bruyamment ses besoins. Il a un g</w:t>
            </w:r>
            <w:r w:rsidR="0036159B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rand besoin d’attention. Il a des conflits récurrents l’</w:t>
            </w: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amenant à être rejeté des autres.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 xml:space="preserve">L’attachement </w:t>
            </w:r>
            <w:r w:rsidR="0036159B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 xml:space="preserve">(le besoin d’être rassuré par la figure d’attachement) </w:t>
            </w: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est souvent activé.</w:t>
            </w:r>
          </w:p>
        </w:tc>
      </w:tr>
      <w:tr w:rsidR="006702B3" w:rsidRPr="006702B3" w:rsidTr="006702B3">
        <w:trPr>
          <w:trHeight w:val="1790"/>
        </w:trPr>
        <w:tc>
          <w:tcPr>
            <w:tcW w:w="2078" w:type="dxa"/>
            <w:tcBorders>
              <w:top w:val="single" w:sz="6" w:space="0" w:color="B258D3"/>
              <w:left w:val="single" w:sz="6" w:space="0" w:color="B258D3"/>
              <w:bottom w:val="single" w:sz="6" w:space="0" w:color="B258D3"/>
              <w:right w:val="single" w:sz="6" w:space="0" w:color="B258D3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textDirection w:val="btLr"/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Images des autres négatives</w:t>
            </w:r>
          </w:p>
        </w:tc>
        <w:tc>
          <w:tcPr>
            <w:tcW w:w="5861" w:type="dxa"/>
            <w:tcBorders>
              <w:top w:val="single" w:sz="6" w:space="0" w:color="B258D3"/>
              <w:left w:val="single" w:sz="6" w:space="0" w:color="B258D3"/>
              <w:bottom w:val="single" w:sz="6" w:space="0" w:color="B258D3"/>
              <w:right w:val="single" w:sz="6" w:space="0" w:color="B258D3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>Anxieux –évitant (25%)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 xml:space="preserve">L’enfant à peu d’échanges affectifs avec la personne qui lui donne des soins. Ne manifeste aucune inquiétude à son départ et l’ignore à son retour. 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>A l’école</w:t>
            </w: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, il peut se montrer hostile et imbus de lui-même entrainant un rejet de ses pairs.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lastRenderedPageBreak/>
              <w:t>L’attachement est peu activé.</w:t>
            </w:r>
          </w:p>
        </w:tc>
        <w:tc>
          <w:tcPr>
            <w:tcW w:w="6095" w:type="dxa"/>
            <w:tcBorders>
              <w:top w:val="single" w:sz="6" w:space="0" w:color="B258D3"/>
              <w:left w:val="single" w:sz="6" w:space="0" w:color="B258D3"/>
              <w:bottom w:val="single" w:sz="6" w:space="0" w:color="B258D3"/>
              <w:right w:val="single" w:sz="6" w:space="0" w:color="B258D3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02B3" w:rsidRPr="006702B3" w:rsidRDefault="006702B3" w:rsidP="006702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lastRenderedPageBreak/>
              <w:t>Désorganisé (5%)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L’enfant ne manifeste aucune stratégie cohérente d’attachement et présente des comportements contradictoires.</w:t>
            </w:r>
          </w:p>
          <w:p w:rsidR="006702B3" w:rsidRPr="006702B3" w:rsidRDefault="006702B3" w:rsidP="006702B3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6702B3">
              <w:rPr>
                <w:rFonts w:ascii="Tw Cen MT" w:eastAsia="Times New Roman" w:hAnsi="Tw Cen MT" w:cs="Arial"/>
                <w:b/>
                <w:bCs/>
                <w:color w:val="000000" w:themeColor="dark1"/>
                <w:kern w:val="24"/>
                <w:sz w:val="36"/>
                <w:szCs w:val="36"/>
                <w:lang w:eastAsia="fr-FR"/>
              </w:rPr>
              <w:t>A l’école</w:t>
            </w:r>
            <w:r w:rsidRPr="006702B3">
              <w:rPr>
                <w:rFonts w:ascii="Tw Cen MT" w:eastAsia="Times New Roman" w:hAnsi="Tw Cen MT" w:cs="Arial"/>
                <w:color w:val="000000" w:themeColor="dark1"/>
                <w:kern w:val="24"/>
                <w:sz w:val="36"/>
                <w:szCs w:val="36"/>
                <w:lang w:eastAsia="fr-FR"/>
              </w:rPr>
              <w:t>, il est passif. Il éprouve de la tristesse, de la peur. Il peut être en colère. Cherche de la sécurité chez les personnes inconnues.</w:t>
            </w:r>
          </w:p>
        </w:tc>
      </w:tr>
    </w:tbl>
    <w:p w:rsidR="00A52BDF" w:rsidRDefault="00A52BDF"/>
    <w:sectPr w:rsidR="00A52BDF" w:rsidSect="0036159B">
      <w:pgSz w:w="16838" w:h="11906" w:orient="landscape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2B3"/>
    <w:rsid w:val="0036159B"/>
    <w:rsid w:val="006702B3"/>
    <w:rsid w:val="00717BFF"/>
    <w:rsid w:val="00A52BDF"/>
    <w:rsid w:val="00F66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D206C"/>
  <w15:chartTrackingRefBased/>
  <w15:docId w15:val="{FE005E3A-7E35-476F-A87B-4D050B3A3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702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09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232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Poitiers</Company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gmaire1</dc:creator>
  <cp:keywords/>
  <dc:description/>
  <cp:lastModifiedBy>gmaire1</cp:lastModifiedBy>
  <cp:revision>3</cp:revision>
  <dcterms:created xsi:type="dcterms:W3CDTF">2025-01-28T20:50:00Z</dcterms:created>
  <dcterms:modified xsi:type="dcterms:W3CDTF">2025-02-05T15:15:00Z</dcterms:modified>
</cp:coreProperties>
</file>