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65" w:rsidRDefault="00722958">
      <w:pPr>
        <w:pStyle w:val="Standard"/>
        <w:tabs>
          <w:tab w:val="left" w:pos="7230"/>
        </w:tabs>
        <w:jc w:val="both"/>
      </w:pPr>
      <w:r>
        <w:rPr>
          <w:rFonts w:ascii="Comic Sans MS" w:hAnsi="Comic Sans MS"/>
          <w:sz w:val="24"/>
          <w:szCs w:val="24"/>
          <w:u w:val="single"/>
        </w:rPr>
        <w:t xml:space="preserve">Ara </w:t>
      </w:r>
      <w:proofErr w:type="spellStart"/>
      <w:r>
        <w:rPr>
          <w:rFonts w:ascii="Comic Sans MS" w:hAnsi="Comic Sans MS"/>
          <w:sz w:val="24"/>
          <w:szCs w:val="24"/>
          <w:u w:val="single"/>
        </w:rPr>
        <w:t>Pacis</w:t>
      </w:r>
      <w:proofErr w:type="spellEnd"/>
      <w:r>
        <w:rPr>
          <w:rFonts w:ascii="Comic Sans MS" w:hAnsi="Comic Sans MS"/>
          <w:sz w:val="24"/>
          <w:szCs w:val="24"/>
          <w:u w:val="single"/>
        </w:rPr>
        <w:t> :</w:t>
      </w:r>
      <w:r>
        <w:rPr>
          <w:rFonts w:ascii="Comic Sans MS" w:hAnsi="Comic Sans MS"/>
          <w:sz w:val="24"/>
          <w:szCs w:val="24"/>
        </w:rPr>
        <w:t xml:space="preserve"> Il a été construit sur le Champ de Mars, à Rome, sur l’ordre du Sénat pour célébrer le retour d’Auguste après 3 ans d’absence durant lesquelles il a mené des opérations de pacification et pour la Pax Augusta (la paix d’Auguste). Il mesure  11,65 m  de lon</w:t>
      </w:r>
      <w:r>
        <w:rPr>
          <w:rFonts w:ascii="Comic Sans MS" w:hAnsi="Comic Sans MS"/>
          <w:sz w:val="24"/>
          <w:szCs w:val="24"/>
        </w:rPr>
        <w:t>gueur, 10,62 m de largeur et fait environ 7 m2. Les travaux avaient commencés en 13 av J.-C. et il a été inauguré le 30 janvier 9 av J.-C. La date est importante: c'est le jour de l'anniversaire de l'épouse d'Auguste, Livie.</w:t>
      </w:r>
      <w:r>
        <w:t xml:space="preserve"> </w:t>
      </w:r>
      <w:r>
        <w:rPr>
          <w:rFonts w:ascii="Comic Sans MS" w:hAnsi="Comic Sans MS"/>
          <w:sz w:val="24"/>
          <w:szCs w:val="24"/>
        </w:rPr>
        <w:t>Il se situait le long de la voi</w:t>
      </w:r>
      <w:r>
        <w:rPr>
          <w:rFonts w:ascii="Comic Sans MS" w:hAnsi="Comic Sans MS"/>
          <w:sz w:val="24"/>
          <w:szCs w:val="24"/>
        </w:rPr>
        <w:t xml:space="preserve">e </w:t>
      </w:r>
      <w:proofErr w:type="spellStart"/>
      <w:r>
        <w:rPr>
          <w:rFonts w:ascii="Comic Sans MS" w:hAnsi="Comic Sans MS"/>
          <w:sz w:val="24"/>
          <w:szCs w:val="24"/>
        </w:rPr>
        <w:t>Flaminia</w:t>
      </w:r>
      <w:proofErr w:type="spellEnd"/>
      <w:r>
        <w:rPr>
          <w:rFonts w:ascii="Comic Sans MS" w:hAnsi="Comic Sans MS"/>
          <w:sz w:val="24"/>
          <w:szCs w:val="24"/>
        </w:rPr>
        <w:t xml:space="preserve">. L’Ara </w:t>
      </w:r>
      <w:proofErr w:type="spellStart"/>
      <w:r>
        <w:rPr>
          <w:rFonts w:ascii="Comic Sans MS" w:hAnsi="Comic Sans MS"/>
          <w:sz w:val="24"/>
          <w:szCs w:val="24"/>
        </w:rPr>
        <w:t>Pacis</w:t>
      </w:r>
      <w:proofErr w:type="spellEnd"/>
      <w:r>
        <w:rPr>
          <w:rFonts w:ascii="Comic Sans MS" w:hAnsi="Comic Sans MS"/>
          <w:sz w:val="24"/>
          <w:szCs w:val="24"/>
        </w:rPr>
        <w:t xml:space="preserve"> se compose d’un autel entouré d’une enceinte de marbre rectangulaire. On y entrait par un escalier. A l’intérieur, on accédait à l’autel par trois marches mis sur les quatre côtés. L’Ara </w:t>
      </w:r>
      <w:proofErr w:type="spellStart"/>
      <w:r>
        <w:rPr>
          <w:rFonts w:ascii="Comic Sans MS" w:hAnsi="Comic Sans MS"/>
          <w:sz w:val="24"/>
          <w:szCs w:val="24"/>
        </w:rPr>
        <w:t>Pacis</w:t>
      </w:r>
      <w:proofErr w:type="spellEnd"/>
      <w:r>
        <w:rPr>
          <w:rFonts w:ascii="Comic Sans MS" w:hAnsi="Comic Sans MS"/>
          <w:sz w:val="24"/>
          <w:szCs w:val="24"/>
        </w:rPr>
        <w:t xml:space="preserve"> avait deux entrées situées sur les côté</w:t>
      </w:r>
      <w:r>
        <w:rPr>
          <w:rFonts w:ascii="Comic Sans MS" w:hAnsi="Comic Sans MS"/>
          <w:sz w:val="24"/>
          <w:szCs w:val="24"/>
        </w:rPr>
        <w:t>s. Chaque angle extérieur avait un pilastre de marbre à chapiteau corinthien. A l’intérieur, il y a de larges rainures verticales. Les parois de la partie supérieure sont décorées de festons, de bucranes et de patères. A l’extérieur, les côtés extérieurs o</w:t>
      </w:r>
      <w:r>
        <w:rPr>
          <w:rFonts w:ascii="Comic Sans MS" w:hAnsi="Comic Sans MS"/>
          <w:sz w:val="24"/>
          <w:szCs w:val="24"/>
        </w:rPr>
        <w:t>nt des feuilles d’acanthe entrelacées. Des scènes mythologiques constituaient le registre supérieur. Sur le côté de la porte principale, deux panneaux encadrent l’ouverture : celui de gauche on voit la louve de la légende qui allaite les jumeaux Romulus et</w:t>
      </w:r>
      <w:r>
        <w:rPr>
          <w:rFonts w:ascii="Comic Sans MS" w:hAnsi="Comic Sans MS"/>
          <w:sz w:val="24"/>
          <w:szCs w:val="24"/>
        </w:rPr>
        <w:t xml:space="preserve"> </w:t>
      </w:r>
      <w:proofErr w:type="spellStart"/>
      <w:r>
        <w:rPr>
          <w:rFonts w:ascii="Comic Sans MS" w:hAnsi="Comic Sans MS"/>
          <w:sz w:val="24"/>
          <w:szCs w:val="24"/>
        </w:rPr>
        <w:t>Rémus</w:t>
      </w:r>
      <w:proofErr w:type="spellEnd"/>
      <w:r>
        <w:rPr>
          <w:rFonts w:ascii="Comic Sans MS" w:hAnsi="Comic Sans MS"/>
          <w:sz w:val="24"/>
          <w:szCs w:val="24"/>
        </w:rPr>
        <w:t xml:space="preserve"> et le berger </w:t>
      </w:r>
      <w:proofErr w:type="spellStart"/>
      <w:r>
        <w:rPr>
          <w:rFonts w:ascii="Comic Sans MS" w:hAnsi="Comic Sans MS"/>
          <w:sz w:val="24"/>
          <w:szCs w:val="24"/>
        </w:rPr>
        <w:t>Faustulus</w:t>
      </w:r>
      <w:proofErr w:type="spellEnd"/>
      <w:r>
        <w:rPr>
          <w:rFonts w:ascii="Comic Sans MS" w:hAnsi="Comic Sans MS"/>
          <w:sz w:val="24"/>
          <w:szCs w:val="24"/>
        </w:rPr>
        <w:t>. A gauche on peut voir Enée sacrifiant une truie. Quant aux frises latérales, elles mettent en scène le cortège de la famille impériale.</w:t>
      </w:r>
    </w:p>
    <w:p w:rsidR="003F6165" w:rsidRDefault="00722958">
      <w:pPr>
        <w:pStyle w:val="Standard"/>
        <w:jc w:val="both"/>
      </w:pPr>
      <w:r>
        <w:rPr>
          <w:rFonts w:ascii="Comic Sans MS" w:hAnsi="Comic Sans MS"/>
          <w:sz w:val="24"/>
          <w:szCs w:val="24"/>
        </w:rPr>
        <w:t xml:space="preserve"> </w:t>
      </w:r>
      <w:r>
        <w:rPr>
          <w:noProof/>
          <w:lang w:eastAsia="fr-FR"/>
        </w:rPr>
        <w:drawing>
          <wp:inline distT="0" distB="0" distL="0" distR="0">
            <wp:extent cx="3345180" cy="22860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3345180" cy="2286000"/>
                    </a:xfrm>
                    <a:prstGeom prst="rect">
                      <a:avLst/>
                    </a:prstGeom>
                    <a:noFill/>
                    <a:ln w="9525">
                      <a:noFill/>
                      <a:miter lim="800000"/>
                      <a:headEnd/>
                      <a:tailEnd/>
                    </a:ln>
                  </pic:spPr>
                </pic:pic>
              </a:graphicData>
            </a:graphic>
          </wp:inline>
        </w:drawing>
      </w:r>
    </w:p>
    <w:p w:rsidR="003F6165" w:rsidRDefault="003F6165">
      <w:pPr>
        <w:pStyle w:val="Standard"/>
        <w:jc w:val="both"/>
      </w:pPr>
    </w:p>
    <w:p w:rsidR="00722958" w:rsidRDefault="00722958">
      <w:pPr>
        <w:pStyle w:val="Standard"/>
        <w:jc w:val="both"/>
      </w:pPr>
    </w:p>
    <w:p w:rsidR="00722958" w:rsidRDefault="00722958">
      <w:pPr>
        <w:pStyle w:val="Standard"/>
        <w:jc w:val="both"/>
      </w:pPr>
    </w:p>
    <w:p w:rsidR="00722958" w:rsidRDefault="00722958">
      <w:pPr>
        <w:pStyle w:val="Standard"/>
        <w:jc w:val="both"/>
      </w:pPr>
      <w:bookmarkStart w:id="0" w:name="_GoBack"/>
      <w:bookmarkEnd w:id="0"/>
    </w:p>
    <w:p w:rsidR="003F6165" w:rsidRDefault="00722958">
      <w:pPr>
        <w:pStyle w:val="Standard"/>
        <w:jc w:val="both"/>
      </w:pPr>
      <w:r>
        <w:rPr>
          <w:rFonts w:ascii="Comic Sans MS" w:hAnsi="Comic Sans MS"/>
          <w:sz w:val="24"/>
          <w:szCs w:val="24"/>
          <w:u w:val="single"/>
        </w:rPr>
        <w:lastRenderedPageBreak/>
        <w:t xml:space="preserve">Théâtre antique d’Orange : </w:t>
      </w:r>
      <w:r>
        <w:rPr>
          <w:rFonts w:ascii="Comic Sans MS" w:hAnsi="Comic Sans MS"/>
          <w:sz w:val="24"/>
          <w:szCs w:val="24"/>
        </w:rPr>
        <w:t xml:space="preserve">  Il a été construit sous le règne d’Auguste, </w:t>
      </w:r>
      <w:proofErr w:type="gramStart"/>
      <w:r>
        <w:rPr>
          <w:rFonts w:ascii="Comic Sans MS" w:hAnsi="Comic Sans MS"/>
          <w:sz w:val="24"/>
          <w:szCs w:val="24"/>
        </w:rPr>
        <w:t>au Ier</w:t>
      </w:r>
      <w:proofErr w:type="gramEnd"/>
      <w:r>
        <w:rPr>
          <w:rFonts w:ascii="Comic Sans MS" w:hAnsi="Comic Sans MS"/>
          <w:sz w:val="24"/>
          <w:szCs w:val="24"/>
        </w:rPr>
        <w:t xml:space="preserve"> siècl</w:t>
      </w:r>
      <w:r>
        <w:rPr>
          <w:rFonts w:ascii="Comic Sans MS" w:hAnsi="Comic Sans MS"/>
          <w:sz w:val="24"/>
          <w:szCs w:val="24"/>
        </w:rPr>
        <w:t>e après J.-C.  C’est un des théâtres romains. Il dispose d'un mur extérieur avec l'élévation d'origine (103 m de large pour 36 m de haut). Orange était une ville conquise aux Gaulois en 40 av. J.-C. par les vétérans de la IIe légion gallique de César. Elle</w:t>
      </w:r>
      <w:r>
        <w:rPr>
          <w:rFonts w:ascii="Comic Sans MS" w:hAnsi="Comic Sans MS"/>
          <w:sz w:val="24"/>
          <w:szCs w:val="24"/>
        </w:rPr>
        <w:t xml:space="preserve"> fut transformée en une colonie romaine nommée </w:t>
      </w:r>
      <w:proofErr w:type="spellStart"/>
      <w:r>
        <w:rPr>
          <w:rFonts w:ascii="Comic Sans MS" w:hAnsi="Comic Sans MS"/>
          <w:sz w:val="24"/>
          <w:szCs w:val="24"/>
        </w:rPr>
        <w:t>Arausio</w:t>
      </w:r>
      <w:proofErr w:type="spellEnd"/>
      <w:r>
        <w:rPr>
          <w:rFonts w:ascii="Comic Sans MS" w:hAnsi="Comic Sans MS"/>
          <w:sz w:val="24"/>
          <w:szCs w:val="24"/>
        </w:rPr>
        <w:t>. Elle connut un grand essor sous le règne de l'empereur Auguste, durant lequel est érigé le théâtre. Le bâtiment fut fermé en 391. Il pouvait contenir 10 000 personnes. Il est toujours utilisé pour dif</w:t>
      </w:r>
      <w:r>
        <w:rPr>
          <w:rFonts w:ascii="Comic Sans MS" w:hAnsi="Comic Sans MS"/>
          <w:sz w:val="24"/>
          <w:szCs w:val="24"/>
        </w:rPr>
        <w:t xml:space="preserve">férents spectacles. Au centre se trouve la statue de l’empereur Auguste qu’il fit ériger en son honneur. C’est l’un des théâtres romains les mieux conservés au monde.  </w:t>
      </w:r>
      <w:r>
        <w:rPr>
          <w:noProof/>
          <w:lang w:eastAsia="fr-FR"/>
        </w:rPr>
        <w:drawing>
          <wp:inline distT="0" distB="0" distL="0" distR="0">
            <wp:extent cx="4038600" cy="307975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4038600" cy="3079750"/>
                    </a:xfrm>
                    <a:prstGeom prst="rect">
                      <a:avLst/>
                    </a:prstGeom>
                    <a:noFill/>
                    <a:ln w="9525">
                      <a:noFill/>
                      <a:miter lim="800000"/>
                      <a:headEnd/>
                      <a:tailEnd/>
                    </a:ln>
                  </pic:spPr>
                </pic:pic>
              </a:graphicData>
            </a:graphic>
          </wp:inline>
        </w:drawing>
      </w:r>
    </w:p>
    <w:sectPr w:rsidR="003F6165">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6165"/>
    <w:rsid w:val="003F6165"/>
    <w:rsid w:val="00722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FCA54-084A-4C7F-844A-15C4C33E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spacing w:after="200" w:line="276" w:lineRule="auto"/>
    </w:pPr>
    <w:rPr>
      <w:rFonts w:ascii="Calibri" w:eastAsia="Lucida Sans Unicode" w:hAnsi="Calibri"/>
      <w:lang w:eastAsia="en-US"/>
    </w:rPr>
  </w:style>
  <w:style w:type="character" w:customStyle="1" w:styleId="TextedebullesCar">
    <w:name w:val="Texte de bulles Car"/>
    <w:basedOn w:val="Policepardfaut"/>
    <w:rPr>
      <w:rFonts w:ascii="Tahoma" w:hAnsi="Tahoma" w:cs="Tahoma"/>
      <w:sz w:val="16"/>
      <w:szCs w:val="16"/>
    </w:rPr>
  </w:style>
  <w:style w:type="paragraph" w:styleId="Titre">
    <w:name w:val="Title"/>
    <w:basedOn w:val="Standard"/>
    <w:next w:val="Corpsdetexte"/>
    <w:pPr>
      <w:keepNext/>
      <w:spacing w:before="240" w:after="120"/>
    </w:pPr>
    <w:rPr>
      <w:rFonts w:ascii="Arial"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1889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Gwenaelle GULONDO</cp:lastModifiedBy>
  <cp:revision>6</cp:revision>
  <dcterms:created xsi:type="dcterms:W3CDTF">2015-02-01T11:45:00Z</dcterms:created>
  <dcterms:modified xsi:type="dcterms:W3CDTF">2015-03-13T13:07:00Z</dcterms:modified>
</cp:coreProperties>
</file>