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A5" w:rsidRPr="006E14C6" w:rsidRDefault="006476A5" w:rsidP="006476A5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0CA3B706" wp14:editId="7FB12716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lanning hebdomadaire anglais CE1/ semaine 3</w:t>
      </w:r>
    </w:p>
    <w:p w:rsidR="006476A5" w:rsidRPr="006E14C6" w:rsidRDefault="006476A5" w:rsidP="006476A5">
      <w:pPr>
        <w:jc w:val="center"/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Dire des </w:t>
      </w:r>
      <w:proofErr w:type="spellStart"/>
      <w:r>
        <w:rPr>
          <w:b/>
          <w:color w:val="FF0000"/>
        </w:rPr>
        <w:t>virelangues</w:t>
      </w:r>
      <w:proofErr w:type="spellEnd"/>
      <w:r>
        <w:rPr>
          <w:b/>
          <w:color w:val="FF0000"/>
        </w:rPr>
        <w:t xml:space="preserve"> en anglais</w:t>
      </w:r>
    </w:p>
    <w:p w:rsidR="006476A5" w:rsidRDefault="006476A5" w:rsidP="006476A5">
      <w:r w:rsidRPr="006E14C6">
        <w:rPr>
          <w:b/>
          <w:u w:val="single"/>
        </w:rPr>
        <w:t>Durée :</w:t>
      </w:r>
      <w:r w:rsidRPr="006E14C6">
        <w:t xml:space="preserve"> 15 à 20 minutes par jour</w:t>
      </w:r>
    </w:p>
    <w:p w:rsidR="006476A5" w:rsidRPr="005D571A" w:rsidRDefault="006476A5" w:rsidP="006476A5">
      <w:pPr>
        <w:contextualSpacing/>
      </w:pPr>
      <w:r w:rsidRPr="005D571A">
        <w:t xml:space="preserve">Cette semaine, tu vas travailler ton écoute et ta prononciation à l’aide de </w:t>
      </w:r>
      <w:proofErr w:type="spellStart"/>
      <w:r w:rsidRPr="005D571A">
        <w:t>virelangues</w:t>
      </w:r>
      <w:proofErr w:type="spellEnd"/>
      <w:r w:rsidRPr="005D571A">
        <w:t>.</w:t>
      </w:r>
    </w:p>
    <w:p w:rsidR="006476A5" w:rsidRPr="001A6653" w:rsidRDefault="006476A5" w:rsidP="006476A5">
      <w:pPr>
        <w:contextualSpacing/>
        <w:rPr>
          <w:i/>
        </w:rPr>
      </w:pPr>
      <w:r w:rsidRPr="001A6653">
        <w:rPr>
          <w:i/>
        </w:rPr>
        <w:t xml:space="preserve">Un </w:t>
      </w:r>
      <w:proofErr w:type="spellStart"/>
      <w:r w:rsidRPr="001A6653">
        <w:rPr>
          <w:i/>
        </w:rPr>
        <w:t>virelangue</w:t>
      </w:r>
      <w:proofErr w:type="spellEnd"/>
      <w:r w:rsidRPr="001A6653">
        <w:rPr>
          <w:i/>
        </w:rPr>
        <w:t xml:space="preserve"> est une phrase, une formule une comptine ou un petit poème inventé pour faire « tourner la langue », et se tromper en le répétant, éventuellement de plus en plus vite. En anglais, on l’appelle « </w:t>
      </w:r>
      <w:proofErr w:type="spellStart"/>
      <w:r w:rsidRPr="001A6653">
        <w:rPr>
          <w:i/>
        </w:rPr>
        <w:t>tongue</w:t>
      </w:r>
      <w:proofErr w:type="spellEnd"/>
      <w:r w:rsidRPr="001A6653">
        <w:rPr>
          <w:i/>
        </w:rPr>
        <w:t xml:space="preserve"> twister » (qui fait tordre la langue). 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250"/>
        <w:gridCol w:w="4759"/>
        <w:gridCol w:w="4759"/>
      </w:tblGrid>
      <w:tr w:rsidR="006476A5" w:rsidRPr="006E14C6" w:rsidTr="00E10BF3">
        <w:tc>
          <w:tcPr>
            <w:tcW w:w="1250" w:type="dxa"/>
            <w:shd w:val="clear" w:color="auto" w:fill="D9D9D9" w:themeFill="background1" w:themeFillShade="D9"/>
          </w:tcPr>
          <w:p w:rsidR="006476A5" w:rsidRPr="006E14C6" w:rsidRDefault="006476A5" w:rsidP="00E10BF3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shd w:val="clear" w:color="auto" w:fill="D9D9D9" w:themeFill="background1" w:themeFillShade="D9"/>
          </w:tcPr>
          <w:p w:rsidR="006476A5" w:rsidRPr="006E14C6" w:rsidRDefault="006476A5" w:rsidP="00E10BF3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</w:tr>
      <w:tr w:rsidR="006476A5" w:rsidRPr="006E14C6" w:rsidTr="00E10BF3">
        <w:tc>
          <w:tcPr>
            <w:tcW w:w="1250" w:type="dxa"/>
          </w:tcPr>
          <w:p w:rsidR="006476A5" w:rsidRPr="006E14C6" w:rsidRDefault="006476A5" w:rsidP="00E10BF3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Lundi</w:t>
            </w:r>
          </w:p>
          <w:p w:rsidR="006476A5" w:rsidRPr="006E14C6" w:rsidRDefault="006476A5" w:rsidP="00E10BF3">
            <w:r>
              <w:rPr>
                <w:color w:val="00B050"/>
              </w:rPr>
              <w:t>Défi 1</w:t>
            </w:r>
          </w:p>
        </w:tc>
        <w:tc>
          <w:tcPr>
            <w:tcW w:w="4759" w:type="dxa"/>
          </w:tcPr>
          <w:p w:rsidR="006476A5" w:rsidRDefault="006476A5" w:rsidP="00E10BF3">
            <w:pPr>
              <w:contextualSpacing/>
            </w:pPr>
            <w:r w:rsidRPr="00B6772A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4A3562E3" wp14:editId="7D1F8DE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690370" cy="1690370"/>
                  <wp:effectExtent l="0" t="0" r="5080" b="5080"/>
                  <wp:wrapSquare wrapText="bothSides"/>
                  <wp:docPr id="1" name="Image 1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2F0">
              <w:rPr>
                <w:b/>
                <w:u w:val="single"/>
              </w:rPr>
              <w:t xml:space="preserve">Voici le </w:t>
            </w:r>
            <w:proofErr w:type="spellStart"/>
            <w:r w:rsidRPr="00BA72F0">
              <w:rPr>
                <w:b/>
                <w:u w:val="single"/>
              </w:rPr>
              <w:t>virelangue</w:t>
            </w:r>
            <w:proofErr w:type="spellEnd"/>
            <w:r w:rsidRPr="00BA72F0">
              <w:rPr>
                <w:b/>
                <w:u w:val="single"/>
              </w:rPr>
              <w:t xml:space="preserve"> du jour </w:t>
            </w:r>
            <w:r>
              <w:t xml:space="preserve">: </w:t>
            </w:r>
          </w:p>
          <w:p w:rsidR="006476A5" w:rsidRDefault="000B1D41" w:rsidP="00E10BF3">
            <w:pPr>
              <w:ind w:left="720"/>
              <w:contextualSpacing/>
            </w:pPr>
            <w:hyperlink r:id="rId6" w:history="1">
              <w:r w:rsidR="006476A5" w:rsidRPr="00182655">
                <w:rPr>
                  <w:rStyle w:val="Lienhypertexte"/>
                </w:rPr>
                <w:t>Tongue twister 1</w:t>
              </w:r>
            </w:hyperlink>
          </w:p>
          <w:p w:rsidR="006476A5" w:rsidRDefault="006476A5" w:rsidP="00E10BF3">
            <w:pPr>
              <w:ind w:left="720"/>
              <w:contextualSpacing/>
            </w:pPr>
          </w:p>
          <w:p w:rsidR="006476A5" w:rsidRDefault="006476A5" w:rsidP="00E10BF3">
            <w:pPr>
              <w:ind w:left="720"/>
              <w:contextualSpacing/>
            </w:pPr>
          </w:p>
        </w:tc>
        <w:tc>
          <w:tcPr>
            <w:tcW w:w="4759" w:type="dxa"/>
          </w:tcPr>
          <w:p w:rsidR="006476A5" w:rsidRDefault="0016523C" w:rsidP="006476A5">
            <w:pPr>
              <w:contextualSpacing/>
            </w:pPr>
            <w:r w:rsidRPr="0016523C"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31115</wp:posOffset>
                  </wp:positionV>
                  <wp:extent cx="1423035" cy="1423035"/>
                  <wp:effectExtent l="0" t="0" r="5715" b="5715"/>
                  <wp:wrapSquare wrapText="bothSides"/>
                  <wp:docPr id="6" name="Image 6" descr="C:\Users\ctardif\AppData\Local\Temp\frame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76A5" w:rsidRPr="00595014">
              <w:rPr>
                <w:b/>
                <w:u w:val="single"/>
              </w:rPr>
              <w:t>Voici l’activité de révision du jour :</w:t>
            </w:r>
            <w:r w:rsidR="006476A5">
              <w:t xml:space="preserve"> </w:t>
            </w:r>
          </w:p>
          <w:p w:rsidR="006476A5" w:rsidRDefault="0016523C" w:rsidP="0016523C">
            <w:pPr>
              <w:ind w:left="720"/>
              <w:contextualSpacing/>
              <w:jc w:val="center"/>
            </w:pPr>
            <w:r>
              <w:t xml:space="preserve">Ecoute la chanson suivante pour le plaisir : </w:t>
            </w:r>
            <w:hyperlink r:id="rId8" w:history="1">
              <w:r w:rsidRPr="0016523C">
                <w:rPr>
                  <w:rStyle w:val="Lienhypertexte"/>
                </w:rPr>
                <w:t>chanson</w:t>
              </w:r>
            </w:hyperlink>
          </w:p>
          <w:p w:rsidR="006476A5" w:rsidRPr="006E14C6" w:rsidRDefault="006476A5" w:rsidP="006476A5">
            <w:pPr>
              <w:contextualSpacing/>
            </w:pPr>
          </w:p>
        </w:tc>
      </w:tr>
      <w:tr w:rsidR="006476A5" w:rsidRPr="006E14C6" w:rsidTr="00E10BF3">
        <w:tc>
          <w:tcPr>
            <w:tcW w:w="1250" w:type="dxa"/>
          </w:tcPr>
          <w:p w:rsidR="006476A5" w:rsidRPr="006E14C6" w:rsidRDefault="006476A5" w:rsidP="00E10BF3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Mardi</w:t>
            </w:r>
          </w:p>
          <w:p w:rsidR="006476A5" w:rsidRPr="006E14C6" w:rsidRDefault="006476A5" w:rsidP="00E10BF3">
            <w:r>
              <w:rPr>
                <w:color w:val="00B050"/>
              </w:rPr>
              <w:t>Défi 2</w:t>
            </w:r>
          </w:p>
        </w:tc>
        <w:tc>
          <w:tcPr>
            <w:tcW w:w="4759" w:type="dxa"/>
          </w:tcPr>
          <w:p w:rsidR="006476A5" w:rsidRDefault="006476A5" w:rsidP="00E10BF3">
            <w:pPr>
              <w:contextualSpacing/>
            </w:pPr>
            <w:r w:rsidRPr="00B6772A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63F17F43" wp14:editId="42AC066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5715</wp:posOffset>
                  </wp:positionV>
                  <wp:extent cx="1583690" cy="1583690"/>
                  <wp:effectExtent l="0" t="0" r="0" b="0"/>
                  <wp:wrapSquare wrapText="bothSides"/>
                  <wp:docPr id="4" name="Image 4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2F0">
              <w:rPr>
                <w:b/>
                <w:u w:val="single"/>
              </w:rPr>
              <w:t xml:space="preserve">Voici le </w:t>
            </w:r>
            <w:proofErr w:type="spellStart"/>
            <w:r w:rsidRPr="00BA72F0">
              <w:rPr>
                <w:b/>
                <w:u w:val="single"/>
              </w:rPr>
              <w:t>virelangue</w:t>
            </w:r>
            <w:proofErr w:type="spellEnd"/>
            <w:r w:rsidRPr="00BA72F0">
              <w:rPr>
                <w:b/>
                <w:u w:val="single"/>
              </w:rPr>
              <w:t xml:space="preserve"> du jour</w:t>
            </w:r>
            <w:r>
              <w:t xml:space="preserve"> : </w:t>
            </w:r>
          </w:p>
          <w:p w:rsidR="006476A5" w:rsidRDefault="000B1D41" w:rsidP="00E10BF3">
            <w:pPr>
              <w:ind w:left="720"/>
              <w:contextualSpacing/>
            </w:pPr>
            <w:hyperlink r:id="rId10" w:history="1">
              <w:r w:rsidR="006476A5">
                <w:rPr>
                  <w:rStyle w:val="Lienhypertexte"/>
                </w:rPr>
                <w:t>Tongue twister 2</w:t>
              </w:r>
            </w:hyperlink>
          </w:p>
          <w:p w:rsidR="006476A5" w:rsidRDefault="006476A5" w:rsidP="00E10BF3"/>
        </w:tc>
        <w:tc>
          <w:tcPr>
            <w:tcW w:w="4759" w:type="dxa"/>
          </w:tcPr>
          <w:p w:rsidR="0016523C" w:rsidRDefault="0016523C" w:rsidP="0016523C">
            <w:pPr>
              <w:contextualSpacing/>
            </w:pPr>
            <w:r w:rsidRPr="0016523C"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59E2B56B" wp14:editId="6956B77D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31115</wp:posOffset>
                  </wp:positionV>
                  <wp:extent cx="1423035" cy="1423035"/>
                  <wp:effectExtent l="0" t="0" r="5715" b="5715"/>
                  <wp:wrapSquare wrapText="bothSides"/>
                  <wp:docPr id="8" name="Image 8" descr="C:\Users\ctardif\AppData\Local\Temp\frame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014">
              <w:rPr>
                <w:b/>
                <w:u w:val="single"/>
              </w:rPr>
              <w:t>Voici l’activité de révision du jour :</w:t>
            </w:r>
            <w:r>
              <w:t xml:space="preserve"> </w:t>
            </w:r>
          </w:p>
          <w:p w:rsidR="0016523C" w:rsidRDefault="0016523C" w:rsidP="0016523C">
            <w:pPr>
              <w:ind w:left="720"/>
              <w:contextualSpacing/>
              <w:jc w:val="center"/>
            </w:pPr>
            <w:r>
              <w:t xml:space="preserve">En écoutant la chanson, essaie de dire le nom des couleurs. </w:t>
            </w:r>
            <w:hyperlink r:id="rId11" w:history="1">
              <w:r w:rsidRPr="0016523C">
                <w:rPr>
                  <w:rStyle w:val="Lienhypertexte"/>
                </w:rPr>
                <w:t>chanson</w:t>
              </w:r>
            </w:hyperlink>
          </w:p>
          <w:p w:rsidR="006476A5" w:rsidRPr="006E14C6" w:rsidRDefault="006476A5" w:rsidP="006476A5">
            <w:pPr>
              <w:contextualSpacing/>
            </w:pPr>
          </w:p>
        </w:tc>
      </w:tr>
      <w:tr w:rsidR="006476A5" w:rsidRPr="006E14C6" w:rsidTr="00E10BF3">
        <w:trPr>
          <w:trHeight w:val="70"/>
        </w:trPr>
        <w:tc>
          <w:tcPr>
            <w:tcW w:w="1250" w:type="dxa"/>
          </w:tcPr>
          <w:p w:rsidR="006476A5" w:rsidRPr="006E14C6" w:rsidRDefault="006476A5" w:rsidP="00E10BF3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Jeudi</w:t>
            </w:r>
          </w:p>
          <w:p w:rsidR="006476A5" w:rsidRPr="006E14C6" w:rsidRDefault="006476A5" w:rsidP="00E10BF3">
            <w:r>
              <w:rPr>
                <w:color w:val="00B050"/>
              </w:rPr>
              <w:t>Défi 3</w:t>
            </w:r>
          </w:p>
        </w:tc>
        <w:tc>
          <w:tcPr>
            <w:tcW w:w="4759" w:type="dxa"/>
          </w:tcPr>
          <w:p w:rsidR="006476A5" w:rsidRDefault="006476A5" w:rsidP="00E10BF3">
            <w:pPr>
              <w:pStyle w:val="Paragraphedeliste"/>
            </w:pPr>
            <w:r w:rsidRPr="00B6772A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7B142D78" wp14:editId="5021439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73530" cy="1573530"/>
                  <wp:effectExtent l="0" t="0" r="7620" b="7620"/>
                  <wp:wrapSquare wrapText="bothSides"/>
                  <wp:docPr id="7" name="Image 7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2F0">
              <w:rPr>
                <w:b/>
                <w:u w:val="single"/>
              </w:rPr>
              <w:t xml:space="preserve">Voici le </w:t>
            </w:r>
            <w:proofErr w:type="spellStart"/>
            <w:r w:rsidRPr="00BA72F0">
              <w:rPr>
                <w:b/>
                <w:u w:val="single"/>
              </w:rPr>
              <w:t>virelangue</w:t>
            </w:r>
            <w:proofErr w:type="spellEnd"/>
            <w:r w:rsidRPr="00BA72F0">
              <w:rPr>
                <w:b/>
                <w:u w:val="single"/>
              </w:rPr>
              <w:t xml:space="preserve"> du jour</w:t>
            </w:r>
            <w:r>
              <w:t> :</w:t>
            </w:r>
          </w:p>
          <w:p w:rsidR="006476A5" w:rsidRDefault="000B1D41" w:rsidP="00E10BF3">
            <w:pPr>
              <w:pStyle w:val="Paragraphedeliste"/>
            </w:pPr>
            <w:hyperlink r:id="rId13" w:history="1">
              <w:r w:rsidR="006476A5" w:rsidRPr="00182655">
                <w:rPr>
                  <w:rStyle w:val="Lienhypertexte"/>
                </w:rPr>
                <w:t>Tongue twister 3</w:t>
              </w:r>
            </w:hyperlink>
          </w:p>
        </w:tc>
        <w:tc>
          <w:tcPr>
            <w:tcW w:w="4759" w:type="dxa"/>
          </w:tcPr>
          <w:p w:rsidR="006476A5" w:rsidRPr="006E14C6" w:rsidRDefault="006476A5" w:rsidP="006476A5">
            <w:pPr>
              <w:contextualSpacing/>
            </w:pPr>
            <w:r w:rsidRPr="00595014">
              <w:rPr>
                <w:b/>
                <w:u w:val="single"/>
              </w:rPr>
              <w:t>Voici l’activité de révision du jour :</w:t>
            </w:r>
            <w:r>
              <w:t xml:space="preserve"> </w:t>
            </w:r>
          </w:p>
          <w:p w:rsidR="006476A5" w:rsidRDefault="000B1D41" w:rsidP="00E10BF3">
            <w:pPr>
              <w:ind w:left="720"/>
              <w:contextualSpacing/>
            </w:pPr>
            <w:r>
              <w:t xml:space="preserve">Montre </w:t>
            </w:r>
            <w:bookmarkStart w:id="0" w:name="_GoBack"/>
            <w:bookmarkEnd w:id="0"/>
            <w:r w:rsidR="0016523C">
              <w:t>des objets qui sont chez toi en indiquant leur couleur.</w:t>
            </w:r>
          </w:p>
          <w:p w:rsidR="0016523C" w:rsidRDefault="0016523C" w:rsidP="00E10BF3">
            <w:pPr>
              <w:ind w:left="720"/>
              <w:contextualSpacing/>
            </w:pPr>
            <w:r>
              <w:t>Tu peux demander à un adulte de t’enregistrer sur son téléphone afin d’en garder une trace et de l’envoyer à ton enseignant(e) si c’est possible…</w:t>
            </w:r>
          </w:p>
          <w:p w:rsidR="0016523C" w:rsidRPr="006E14C6" w:rsidRDefault="0016523C" w:rsidP="00E10BF3">
            <w:pPr>
              <w:ind w:left="720"/>
              <w:contextualSpacing/>
            </w:pPr>
          </w:p>
        </w:tc>
      </w:tr>
      <w:tr w:rsidR="006476A5" w:rsidRPr="006E14C6" w:rsidTr="00E10BF3">
        <w:tc>
          <w:tcPr>
            <w:tcW w:w="1250" w:type="dxa"/>
          </w:tcPr>
          <w:p w:rsidR="006476A5" w:rsidRPr="006E14C6" w:rsidRDefault="006476A5" w:rsidP="00E10BF3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Vendredi</w:t>
            </w:r>
          </w:p>
          <w:p w:rsidR="006476A5" w:rsidRPr="006E14C6" w:rsidRDefault="006476A5" w:rsidP="00E10BF3">
            <w:r>
              <w:rPr>
                <w:color w:val="00B050"/>
              </w:rPr>
              <w:t>Défi 4</w:t>
            </w:r>
          </w:p>
        </w:tc>
        <w:tc>
          <w:tcPr>
            <w:tcW w:w="4759" w:type="dxa"/>
          </w:tcPr>
          <w:p w:rsidR="006476A5" w:rsidRPr="00BA72F0" w:rsidRDefault="006476A5" w:rsidP="00E10BF3">
            <w:pPr>
              <w:rPr>
                <w:b/>
                <w:u w:val="single"/>
              </w:rPr>
            </w:pPr>
            <w:r w:rsidRPr="00B6772A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CED9ED6" wp14:editId="22F36E9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2540</wp:posOffset>
                  </wp:positionV>
                  <wp:extent cx="1371600" cy="1371600"/>
                  <wp:effectExtent l="0" t="0" r="0" b="0"/>
                  <wp:wrapSquare wrapText="bothSides"/>
                  <wp:docPr id="15" name="Image 15" descr="C:\Users\ctardif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2F0">
              <w:rPr>
                <w:b/>
                <w:u w:val="single"/>
              </w:rPr>
              <w:t xml:space="preserve">Voici le </w:t>
            </w:r>
            <w:proofErr w:type="spellStart"/>
            <w:r w:rsidRPr="00BA72F0">
              <w:rPr>
                <w:b/>
                <w:u w:val="single"/>
              </w:rPr>
              <w:t>virelangue</w:t>
            </w:r>
            <w:proofErr w:type="spellEnd"/>
            <w:r w:rsidRPr="00BA72F0">
              <w:rPr>
                <w:b/>
                <w:u w:val="single"/>
              </w:rPr>
              <w:t xml:space="preserve"> du jour</w:t>
            </w:r>
          </w:p>
          <w:p w:rsidR="006476A5" w:rsidRDefault="000B1D41" w:rsidP="00E10BF3">
            <w:hyperlink r:id="rId15" w:history="1">
              <w:r w:rsidR="006476A5" w:rsidRPr="005D571A">
                <w:rPr>
                  <w:rStyle w:val="Lienhypertexte"/>
                </w:rPr>
                <w:t>Tongue twister 4</w:t>
              </w:r>
            </w:hyperlink>
          </w:p>
        </w:tc>
        <w:tc>
          <w:tcPr>
            <w:tcW w:w="4759" w:type="dxa"/>
          </w:tcPr>
          <w:p w:rsidR="006476A5" w:rsidRDefault="006476A5" w:rsidP="00E10BF3">
            <w:pPr>
              <w:rPr>
                <w:b/>
                <w:u w:val="single"/>
              </w:rPr>
            </w:pPr>
            <w:r w:rsidRPr="006476A5"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</wp:posOffset>
                  </wp:positionV>
                  <wp:extent cx="1285240" cy="1285240"/>
                  <wp:effectExtent l="0" t="0" r="0" b="0"/>
                  <wp:wrapSquare wrapText="bothSides"/>
                  <wp:docPr id="3" name="Image 3" descr="C:\Users\ctardif\AppData\Local\Temp\frame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BA72F0">
              <w:rPr>
                <w:b/>
                <w:u w:val="single"/>
              </w:rPr>
              <w:t xml:space="preserve">Voici l’activité </w:t>
            </w:r>
            <w:r>
              <w:rPr>
                <w:b/>
                <w:u w:val="single"/>
              </w:rPr>
              <w:t xml:space="preserve">de </w:t>
            </w:r>
            <w:r w:rsidRPr="00BA72F0">
              <w:rPr>
                <w:b/>
                <w:u w:val="single"/>
              </w:rPr>
              <w:t xml:space="preserve">révision du jour : </w:t>
            </w:r>
          </w:p>
          <w:p w:rsidR="006476A5" w:rsidRPr="00BA72F0" w:rsidRDefault="006476A5" w:rsidP="00E10BF3">
            <w:pPr>
              <w:rPr>
                <w:b/>
                <w:u w:val="single"/>
              </w:rPr>
            </w:pPr>
          </w:p>
          <w:p w:rsidR="006476A5" w:rsidRDefault="006476A5" w:rsidP="00E10BF3">
            <w:r>
              <w:t xml:space="preserve">Tu vas vérifier que tu connais le nom des couleurs en anglais grâce à l’exercice suivant. </w:t>
            </w:r>
            <w:hyperlink r:id="rId17" w:history="1">
              <w:r w:rsidRPr="00EC1833">
                <w:rPr>
                  <w:rStyle w:val="Lienhypertexte"/>
                </w:rPr>
                <w:t>exercice couleur</w:t>
              </w:r>
            </w:hyperlink>
          </w:p>
          <w:p w:rsidR="006476A5" w:rsidRPr="006E14C6" w:rsidRDefault="006476A5" w:rsidP="00E10BF3">
            <w:pPr>
              <w:pStyle w:val="Paragraphedeliste"/>
            </w:pPr>
          </w:p>
        </w:tc>
      </w:tr>
      <w:tr w:rsidR="006476A5" w:rsidRPr="006E14C6" w:rsidTr="00E10BF3">
        <w:tc>
          <w:tcPr>
            <w:tcW w:w="10768" w:type="dxa"/>
            <w:gridSpan w:val="3"/>
            <w:shd w:val="clear" w:color="auto" w:fill="D9D9D9" w:themeFill="background1" w:themeFillShade="D9"/>
          </w:tcPr>
          <w:p w:rsidR="006476A5" w:rsidRDefault="006476A5" w:rsidP="00E10BF3">
            <w:r w:rsidRPr="005D571A">
              <w:rPr>
                <w:b/>
                <w:u w:val="single"/>
              </w:rPr>
              <w:t>Conseils pour les parents :</w:t>
            </w:r>
            <w:r>
              <w:t xml:space="preserve"> Ces formules (Tongue </w:t>
            </w:r>
            <w:proofErr w:type="gramStart"/>
            <w:r>
              <w:t>twister )</w:t>
            </w:r>
            <w:proofErr w:type="gramEnd"/>
            <w:r>
              <w:t xml:space="preserve"> permettent de travailler l’écoute, la mémorisat</w:t>
            </w:r>
            <w:r w:rsidR="000B1D41">
              <w:t>ion et la prononciation.  Le but</w:t>
            </w:r>
            <w:r>
              <w:t xml:space="preserve"> du jeu est de pouvoir les dire le plus vite possible.</w:t>
            </w:r>
          </w:p>
          <w:p w:rsidR="0016523C" w:rsidRDefault="0016523C" w:rsidP="00E10BF3">
            <w:r w:rsidRPr="000B1D41">
              <w:rPr>
                <w:b/>
              </w:rPr>
              <w:t>Pour l’activité du jeudi</w:t>
            </w:r>
            <w:r>
              <w:t>, quand votre enfant vous di</w:t>
            </w:r>
            <w:r w:rsidR="000B1D41">
              <w:t>t la couleur d’un objet, essayez</w:t>
            </w:r>
            <w:r>
              <w:t xml:space="preserve"> de lui faire dire dans la phrase </w:t>
            </w:r>
            <w:r w:rsidR="000B1D41">
              <w:t xml:space="preserve">suivante : </w:t>
            </w:r>
            <w:r>
              <w:t>« </w:t>
            </w:r>
            <w:proofErr w:type="spellStart"/>
            <w:r>
              <w:t>It’s</w:t>
            </w:r>
            <w:proofErr w:type="spellEnd"/>
            <w:r>
              <w:t xml:space="preserve">… ». Ex :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red</w:t>
            </w:r>
            <w:proofErr w:type="spellEnd"/>
            <w:r>
              <w:t xml:space="preserve">… </w:t>
            </w:r>
            <w:proofErr w:type="spellStart"/>
            <w:r>
              <w:t>It’s</w:t>
            </w:r>
            <w:proofErr w:type="spellEnd"/>
            <w:r>
              <w:t xml:space="preserve"> orange…</w:t>
            </w:r>
          </w:p>
          <w:p w:rsidR="006476A5" w:rsidRDefault="006476A5" w:rsidP="00E10BF3">
            <w:r>
              <w:t xml:space="preserve">Afin de garder une trace, votre enfant peut choisir son </w:t>
            </w:r>
            <w:proofErr w:type="spellStart"/>
            <w:r>
              <w:t>virelangue</w:t>
            </w:r>
            <w:proofErr w:type="spellEnd"/>
            <w:r>
              <w:t xml:space="preserve"> préféré, le dessiner puis le colorier à l’aide de toutes les couleurs qu’il a revu en anglais (et envoyer sa production à son enseignant (e)). </w:t>
            </w:r>
          </w:p>
        </w:tc>
      </w:tr>
    </w:tbl>
    <w:p w:rsidR="006476A5" w:rsidRPr="008E6034" w:rsidRDefault="006476A5" w:rsidP="006476A5">
      <w:pPr>
        <w:ind w:left="6372" w:firstLine="708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2D679FB" wp14:editId="09127026">
            <wp:simplePos x="0" y="0"/>
            <wp:positionH relativeFrom="margin">
              <wp:posOffset>6172200</wp:posOffset>
            </wp:positionH>
            <wp:positionV relativeFrom="paragraph">
              <wp:posOffset>1270</wp:posOffset>
            </wp:positionV>
            <wp:extent cx="685800" cy="685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745">
        <w:rPr>
          <w:rFonts w:ascii="Cooper Black" w:hAnsi="Cooper Black"/>
        </w:rPr>
        <w:t>Céline Fouquet- Tardif</w:t>
      </w:r>
    </w:p>
    <w:p w:rsidR="00211D4D" w:rsidRDefault="00211D4D"/>
    <w:sectPr w:rsidR="00211D4D" w:rsidSect="00647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A5"/>
    <w:rsid w:val="000B1D41"/>
    <w:rsid w:val="0016523C"/>
    <w:rsid w:val="00211D4D"/>
    <w:rsid w:val="0064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AB11"/>
  <w15:chartTrackingRefBased/>
  <w15:docId w15:val="{25CD3A9F-4420-452B-A8E9-E82FBEF9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6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64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476A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76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64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47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simple.com/song/red-yellow-green-blue/" TargetMode="External"/><Relationship Id="rId13" Type="http://schemas.openxmlformats.org/officeDocument/2006/relationships/hyperlink" Target="https://learnenglishkids.britishcouncil.org/tongue-twisters/zebras-zig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hyperlink" Target="https://learningapps.org/52514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tongue-twisters/blue-bluebird" TargetMode="External"/><Relationship Id="rId11" Type="http://schemas.openxmlformats.org/officeDocument/2006/relationships/hyperlink" Target="https://supersimple.com/song/red-yellow-green-blue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learnenglishkids.britishcouncil.org/tongue-twisters/toy-phone" TargetMode="External"/><Relationship Id="rId10" Type="http://schemas.openxmlformats.org/officeDocument/2006/relationships/hyperlink" Target="https://learnenglishkids.britishcouncil.org/tongue-twisters/quick-kiss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3</cp:revision>
  <cp:lastPrinted>2020-03-25T14:15:00Z</cp:lastPrinted>
  <dcterms:created xsi:type="dcterms:W3CDTF">2020-03-23T14:56:00Z</dcterms:created>
  <dcterms:modified xsi:type="dcterms:W3CDTF">2020-03-25T14:16:00Z</dcterms:modified>
</cp:coreProperties>
</file>