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3B2D" w14:textId="6745FD3E" w:rsidR="008C39D9" w:rsidRPr="008C39D9" w:rsidRDefault="008C39D9" w:rsidP="00DF41DD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C39D9">
        <w:rPr>
          <w:rFonts w:ascii="Times New Roman" w:hAnsi="Times New Roman" w:cs="Times New Roman"/>
          <w:b/>
          <w:bCs/>
        </w:rPr>
        <w:t>Consignes de réalisation d’une synthèse</w:t>
      </w:r>
    </w:p>
    <w:p w14:paraId="4066FC7C" w14:textId="64FDACDB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Partie 3 – Raisonnement s’appuyant sur un dossier documentaire : il est demandé au candidat de traiter le sujet :</w:t>
      </w:r>
    </w:p>
    <w:p w14:paraId="3E84D4BD" w14:textId="3E50F4D6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– en développant un raisonnement ;</w:t>
      </w:r>
      <w:r w:rsidR="00694E14" w:rsidRPr="00DF41DD">
        <w:rPr>
          <w:rFonts w:ascii="Times New Roman" w:hAnsi="Times New Roman" w:cs="Times New Roman"/>
          <w:sz w:val="20"/>
          <w:szCs w:val="20"/>
        </w:rPr>
        <w:t>(importance de la logique, des paragraphes où une idée = un paragraphe, organisation AEI, un plan souvent en deux grandes parties, parfois donné dans le sujet lui-même…)</w:t>
      </w:r>
    </w:p>
    <w:p w14:paraId="67B37872" w14:textId="0BE3D922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– en exploitant les documents du dossier ;</w:t>
      </w:r>
      <w:r w:rsidR="00694E14" w:rsidRPr="00DF41DD">
        <w:rPr>
          <w:rFonts w:ascii="Times New Roman" w:hAnsi="Times New Roman" w:cs="Times New Roman"/>
          <w:sz w:val="20"/>
          <w:szCs w:val="20"/>
        </w:rPr>
        <w:t>(tous les documents, avec des lectures explicites de chiffres intégrées au développement)</w:t>
      </w:r>
    </w:p>
    <w:p w14:paraId="5EE8211F" w14:textId="0B4C9AC2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– en faisant appel à ses connaissances personnelles ;</w:t>
      </w:r>
      <w:r w:rsidR="00694E14" w:rsidRPr="00DF41DD">
        <w:rPr>
          <w:rFonts w:ascii="Times New Roman" w:hAnsi="Times New Roman" w:cs="Times New Roman"/>
          <w:sz w:val="20"/>
          <w:szCs w:val="20"/>
        </w:rPr>
        <w:t>(nécessaire définition des termes du sujet par exemple)</w:t>
      </w:r>
    </w:p>
    <w:p w14:paraId="0A4B8F96" w14:textId="77777777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– en composant une introduction, un développement, une conclusion.</w:t>
      </w:r>
    </w:p>
    <w:p w14:paraId="0FD0217F" w14:textId="22CFB819" w:rsidR="008C39D9" w:rsidRPr="00DF41DD" w:rsidRDefault="00694E14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Sur au maximum une double feuille, au minimum 3 pages</w:t>
      </w:r>
    </w:p>
    <w:p w14:paraId="42C03105" w14:textId="77777777" w:rsidR="00694E14" w:rsidRPr="00694E14" w:rsidRDefault="00694E14" w:rsidP="008C39D9">
      <w:pPr>
        <w:contextualSpacing/>
        <w:rPr>
          <w:rFonts w:ascii="Times New Roman" w:hAnsi="Times New Roman" w:cs="Times New Roman"/>
          <w:b/>
          <w:bCs/>
        </w:rPr>
      </w:pPr>
      <w:r w:rsidRPr="00694E14">
        <w:rPr>
          <w:rFonts w:ascii="Times New Roman" w:hAnsi="Times New Roman" w:cs="Times New Roman"/>
          <w:b/>
          <w:bCs/>
        </w:rPr>
        <w:t xml:space="preserve">Introduction : </w:t>
      </w:r>
    </w:p>
    <w:p w14:paraId="15D6677C" w14:textId="3847ACA3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94E14">
        <w:rPr>
          <w:rFonts w:ascii="Times New Roman" w:hAnsi="Times New Roman" w:cs="Times New Roman"/>
        </w:rPr>
        <w:t xml:space="preserve"> </w:t>
      </w:r>
      <w:proofErr w:type="gramStart"/>
      <w:r w:rsidRPr="00DF41DD">
        <w:rPr>
          <w:rFonts w:ascii="Times New Roman" w:hAnsi="Times New Roman" w:cs="Times New Roman"/>
          <w:sz w:val="20"/>
          <w:szCs w:val="20"/>
        </w:rPr>
        <w:t>phrase</w:t>
      </w:r>
      <w:proofErr w:type="gramEnd"/>
      <w:r w:rsidRPr="00DF41DD">
        <w:rPr>
          <w:rFonts w:ascii="Times New Roman" w:hAnsi="Times New Roman" w:cs="Times New Roman"/>
          <w:sz w:val="20"/>
          <w:szCs w:val="20"/>
        </w:rPr>
        <w:t xml:space="preserve"> d’accroche</w:t>
      </w:r>
    </w:p>
    <w:p w14:paraId="313CF213" w14:textId="521E1AD6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La définition des termes du sujet</w:t>
      </w:r>
    </w:p>
    <w:p w14:paraId="67F851F7" w14:textId="73BE028C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L’annonce du plan</w:t>
      </w:r>
    </w:p>
    <w:p w14:paraId="243B8C48" w14:textId="3EA532F1" w:rsidR="00694E14" w:rsidRDefault="00694E14" w:rsidP="00694E14">
      <w:pPr>
        <w:rPr>
          <w:rFonts w:ascii="Times New Roman" w:hAnsi="Times New Roman" w:cs="Times New Roman"/>
          <w:b/>
          <w:bCs/>
        </w:rPr>
      </w:pPr>
      <w:r w:rsidRPr="00694E14">
        <w:rPr>
          <w:rFonts w:ascii="Times New Roman" w:hAnsi="Times New Roman" w:cs="Times New Roman"/>
          <w:b/>
          <w:bCs/>
        </w:rPr>
        <w:t>Le développement :</w:t>
      </w:r>
    </w:p>
    <w:p w14:paraId="62A0262F" w14:textId="0FA41F77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Des grandes parties (au moins 2) et des sous parties. Mais le développement peut être organisé autour des la succession de 6 grandes parties sans sous partie. L’important, c’est l’enchaînement logique des idées</w:t>
      </w:r>
    </w:p>
    <w:p w14:paraId="2657E46F" w14:textId="19A89AD2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Les phrases de transition sont conseillées entre les parties (pour clarifier la logique du développement)</w:t>
      </w:r>
    </w:p>
    <w:p w14:paraId="652632EE" w14:textId="328A2B4D" w:rsidR="00694E14" w:rsidRPr="00DF41DD" w:rsidRDefault="00694E14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 xml:space="preserve">Le principe de </w:t>
      </w:r>
      <w:r w:rsidR="00DF41DD" w:rsidRPr="00DF41DD">
        <w:rPr>
          <w:rFonts w:ascii="Times New Roman" w:hAnsi="Times New Roman" w:cs="Times New Roman"/>
          <w:sz w:val="20"/>
          <w:szCs w:val="20"/>
        </w:rPr>
        <w:t>rédaction</w:t>
      </w:r>
      <w:r w:rsidRPr="00DF41DD">
        <w:rPr>
          <w:rFonts w:ascii="Times New Roman" w:hAnsi="Times New Roman" w:cs="Times New Roman"/>
          <w:sz w:val="20"/>
          <w:szCs w:val="20"/>
        </w:rPr>
        <w:t xml:space="preserve"> reste A</w:t>
      </w:r>
      <w:r w:rsidR="00DF41DD" w:rsidRPr="00DF41DD">
        <w:rPr>
          <w:rFonts w:ascii="Times New Roman" w:hAnsi="Times New Roman" w:cs="Times New Roman"/>
          <w:sz w:val="20"/>
          <w:szCs w:val="20"/>
        </w:rPr>
        <w:t>/E/I</w:t>
      </w:r>
    </w:p>
    <w:p w14:paraId="79AC03C8" w14:textId="2C674043" w:rsidR="00DF41DD" w:rsidRDefault="00DF41DD" w:rsidP="00694E1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L’utilisation (obligatoire…) de tous les documents mène à les insérer dans le développement. C’est notamment le cas pour les lectures de chiffres pour lesquelles on attend au moins une lecture explicite.</w:t>
      </w:r>
    </w:p>
    <w:p w14:paraId="1019265B" w14:textId="30B9EDD6" w:rsidR="00DF41DD" w:rsidRPr="00DF41DD" w:rsidRDefault="00DF41DD" w:rsidP="00DF41DD">
      <w:pPr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b/>
          <w:bCs/>
        </w:rPr>
        <w:t>Conclusion :</w:t>
      </w:r>
      <w:r>
        <w:rPr>
          <w:rFonts w:ascii="Times New Roman" w:hAnsi="Times New Roman" w:cs="Times New Roman"/>
          <w:sz w:val="20"/>
          <w:szCs w:val="20"/>
        </w:rPr>
        <w:t xml:space="preserve"> retour bref sur la réponse apportée au sujet+ ouverture éventuelle</w:t>
      </w:r>
    </w:p>
    <w:p w14:paraId="3EA1BADC" w14:textId="77777777" w:rsidR="008C39D9" w:rsidRPr="00DF41DD" w:rsidRDefault="008C39D9" w:rsidP="008C39D9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F41DD">
        <w:rPr>
          <w:rFonts w:ascii="Times New Roman" w:hAnsi="Times New Roman" w:cs="Times New Roman"/>
          <w:b/>
          <w:bCs/>
          <w:sz w:val="20"/>
          <w:szCs w:val="20"/>
        </w:rPr>
        <w:t>II sera tenu compte, dans la notation, de la clarté de l’expression et du soin apporté à la présentation.</w:t>
      </w:r>
    </w:p>
    <w:p w14:paraId="5D8A6CD3" w14:textId="77777777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27DD1DE" w14:textId="77777777" w:rsidR="008C39D9" w:rsidRPr="00DF41DD" w:rsidRDefault="008C39D9" w:rsidP="008C39D9">
      <w:pPr>
        <w:contextualSpacing/>
        <w:rPr>
          <w:rFonts w:ascii="Times New Roman" w:hAnsi="Times New Roman" w:cs="Times New Roman"/>
          <w:sz w:val="20"/>
          <w:szCs w:val="20"/>
        </w:rPr>
      </w:pPr>
      <w:r w:rsidRPr="00DF41DD">
        <w:rPr>
          <w:rFonts w:ascii="Times New Roman" w:hAnsi="Times New Roman" w:cs="Times New Roman"/>
          <w:sz w:val="20"/>
          <w:szCs w:val="20"/>
        </w:rPr>
        <w:t>Les objectifs de l’épreuve figureront en introduction du sujet distribué aux candidats.</w:t>
      </w:r>
    </w:p>
    <w:p w14:paraId="4FE8E4C0" w14:textId="77777777" w:rsidR="008C39D9" w:rsidRPr="008C39D9" w:rsidRDefault="008C39D9" w:rsidP="008C39D9">
      <w:pPr>
        <w:contextualSpacing/>
        <w:rPr>
          <w:rFonts w:ascii="Times New Roman" w:hAnsi="Times New Roman" w:cs="Times New Roman"/>
        </w:rPr>
      </w:pPr>
    </w:p>
    <w:p w14:paraId="0EFABA9F" w14:textId="7AB981C0" w:rsidR="00CE14FC" w:rsidRDefault="008C39D9" w:rsidP="008C39D9">
      <w:pPr>
        <w:contextualSpacing/>
        <w:rPr>
          <w:rFonts w:ascii="Times New Roman" w:hAnsi="Times New Roman" w:cs="Times New Roman"/>
        </w:rPr>
      </w:pPr>
      <w:r w:rsidRPr="008C39D9">
        <w:rPr>
          <w:rFonts w:ascii="Times New Roman" w:hAnsi="Times New Roman" w:cs="Times New Roman"/>
        </w:rPr>
        <w:t>Structure de l’épreuve</w:t>
      </w:r>
      <w:r>
        <w:rPr>
          <w:rFonts w:ascii="Times New Roman" w:hAnsi="Times New Roman" w:cs="Times New Roman"/>
        </w:rPr>
        <w:t> :</w:t>
      </w:r>
    </w:p>
    <w:p w14:paraId="39B3A427" w14:textId="000CD564" w:rsidR="008C39D9" w:rsidRPr="00DF41DD" w:rsidRDefault="008C39D9" w:rsidP="008C39D9">
      <w:pPr>
        <w:contextualSpacing/>
        <w:rPr>
          <w:rFonts w:ascii="Times New Roman" w:hAnsi="Times New Roman" w:cs="Times New Roman"/>
          <w:sz w:val="16"/>
          <w:szCs w:val="16"/>
        </w:rPr>
      </w:pPr>
      <w:r w:rsidRPr="00DF41DD">
        <w:rPr>
          <w:rFonts w:ascii="Times New Roman" w:hAnsi="Times New Roman" w:cs="Times New Roman"/>
          <w:sz w:val="16"/>
          <w:szCs w:val="16"/>
        </w:rPr>
        <w:t xml:space="preserve">Le libellé du sujet invite le candidat à développer un raisonnement, à rassembler et mettre en ordre des informations pertinentes issues du dossier documentaire et de ses connaissances personnelles. Le dossier documentaire mis à la disposition du candidat ne doit ni borner son horizon (en le détournant du recours à ses propres connaissances), ni lui servir de prétexte à une paraphrase ou à un commentaire systématique et détaillé. Il comporte deux ou trois documents de nature différente (texte, graphique, tableau statistique, schéma, etc.). </w:t>
      </w:r>
    </w:p>
    <w:p w14:paraId="076305A5" w14:textId="011044FA" w:rsidR="008C39D9" w:rsidRDefault="008C39D9" w:rsidP="008C39D9">
      <w:pPr>
        <w:contextualSpacing/>
        <w:rPr>
          <w:rFonts w:ascii="Times New Roman" w:hAnsi="Times New Roman" w:cs="Times New Roman"/>
        </w:rPr>
      </w:pPr>
    </w:p>
    <w:p w14:paraId="26BB4091" w14:textId="7B32F549" w:rsidR="008C39D9" w:rsidRDefault="008C39D9" w:rsidP="008C39D9">
      <w:pPr>
        <w:contextualSpacing/>
        <w:rPr>
          <w:rFonts w:ascii="Times New Roman" w:hAnsi="Times New Roman" w:cs="Times New Roman"/>
        </w:rPr>
      </w:pPr>
      <w:r w:rsidRPr="008C39D9">
        <w:drawing>
          <wp:anchor distT="0" distB="0" distL="114300" distR="114300" simplePos="0" relativeHeight="251659264" behindDoc="0" locked="0" layoutInCell="1" allowOverlap="1" wp14:anchorId="10D8F250" wp14:editId="504C0435">
            <wp:simplePos x="0" y="0"/>
            <wp:positionH relativeFrom="column">
              <wp:posOffset>2839085</wp:posOffset>
            </wp:positionH>
            <wp:positionV relativeFrom="paragraph">
              <wp:posOffset>241935</wp:posOffset>
            </wp:positionV>
            <wp:extent cx="3138805" cy="2183130"/>
            <wp:effectExtent l="0" t="0" r="4445" b="7620"/>
            <wp:wrapThrough wrapText="bothSides">
              <wp:wrapPolygon edited="0">
                <wp:start x="0" y="0"/>
                <wp:lineTo x="0" y="21487"/>
                <wp:lineTo x="21499" y="21487"/>
                <wp:lineTo x="2149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A4BBE" wp14:editId="57929037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804160" cy="2620645"/>
            <wp:effectExtent l="0" t="0" r="0" b="8255"/>
            <wp:wrapThrough wrapText="bothSides">
              <wp:wrapPolygon edited="0">
                <wp:start x="0" y="0"/>
                <wp:lineTo x="0" y="21511"/>
                <wp:lineTo x="21424" y="21511"/>
                <wp:lineTo x="2142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Un exemple de sujet :</w:t>
      </w:r>
    </w:p>
    <w:p w14:paraId="11645696" w14:textId="47D96CE2" w:rsidR="008C39D9" w:rsidRDefault="008C39D9" w:rsidP="008C39D9">
      <w:pPr>
        <w:contextualSpacing/>
        <w:rPr>
          <w:rFonts w:ascii="Times New Roman" w:hAnsi="Times New Roman" w:cs="Times New Roman"/>
        </w:rPr>
      </w:pPr>
    </w:p>
    <w:p w14:paraId="17E0D8C1" w14:textId="48C96191" w:rsidR="008C39D9" w:rsidRDefault="008C39D9" w:rsidP="008C39D9">
      <w:pPr>
        <w:contextualSpacing/>
        <w:rPr>
          <w:rFonts w:ascii="Times New Roman" w:hAnsi="Times New Roman" w:cs="Times New Roman"/>
        </w:rPr>
      </w:pPr>
    </w:p>
    <w:p w14:paraId="12197CC6" w14:textId="6C21D737" w:rsidR="008C39D9" w:rsidRDefault="008C39D9" w:rsidP="008C39D9">
      <w:pPr>
        <w:contextualSpacing/>
        <w:rPr>
          <w:rFonts w:ascii="Times New Roman" w:hAnsi="Times New Roman" w:cs="Times New Roman"/>
        </w:rPr>
      </w:pPr>
    </w:p>
    <w:p w14:paraId="50DDF214" w14:textId="5E3BEF24" w:rsidR="008C39D9" w:rsidRPr="008C39D9" w:rsidRDefault="008C39D9" w:rsidP="008C39D9">
      <w:pPr>
        <w:contextualSpacing/>
        <w:rPr>
          <w:rFonts w:ascii="Times New Roman" w:hAnsi="Times New Roman" w:cs="Times New Roman"/>
        </w:rPr>
      </w:pPr>
      <w:r w:rsidRPr="008C39D9">
        <w:drawing>
          <wp:inline distT="0" distB="0" distL="0" distR="0" wp14:anchorId="3C522D6B" wp14:editId="36AEE130">
            <wp:extent cx="2159047" cy="190278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778" cy="190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9D9" w:rsidRPr="008C39D9" w:rsidSect="008C3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B31"/>
    <w:multiLevelType w:val="hybridMultilevel"/>
    <w:tmpl w:val="6B866FDC"/>
    <w:lvl w:ilvl="0" w:tplc="8EF02330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D3903F7"/>
    <w:multiLevelType w:val="hybridMultilevel"/>
    <w:tmpl w:val="CCAA2846"/>
    <w:lvl w:ilvl="0" w:tplc="78AAA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95D"/>
    <w:multiLevelType w:val="hybridMultilevel"/>
    <w:tmpl w:val="CD8623EE"/>
    <w:lvl w:ilvl="0" w:tplc="35D6E4E6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D9"/>
    <w:rsid w:val="00694E14"/>
    <w:rsid w:val="008C39D9"/>
    <w:rsid w:val="00CE14FC"/>
    <w:rsid w:val="00D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616"/>
  <w15:chartTrackingRefBased/>
  <w15:docId w15:val="{FBAEADD4-EB15-480F-AC75-C39AC532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1</cp:revision>
  <dcterms:created xsi:type="dcterms:W3CDTF">2021-11-09T22:20:00Z</dcterms:created>
  <dcterms:modified xsi:type="dcterms:W3CDTF">2021-11-09T22:47:00Z</dcterms:modified>
</cp:coreProperties>
</file>